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600" w:lineRule="exact"/>
        <w:jc w:val="center"/>
        <w:rPr>
          <w:rFonts w:hint="eastAsia" w:ascii="黑体" w:hAnsi="黑体" w:eastAsia="黑体" w:cs="黑体"/>
          <w:b/>
          <w:bCs/>
          <w:color w:val="000000"/>
          <w:spacing w:val="13"/>
          <w:sz w:val="44"/>
          <w:szCs w:val="44"/>
        </w:rPr>
      </w:pPr>
      <w:r>
        <w:rPr>
          <w:rFonts w:hint="eastAsia" w:ascii="宋体" w:hAnsi="宋体" w:eastAsia="宋体" w:cs="宋体"/>
          <w:b/>
          <w:bCs/>
          <w:color w:val="000000"/>
          <w:spacing w:val="13"/>
          <w:sz w:val="44"/>
          <w:szCs w:val="44"/>
        </w:rPr>
        <w:t>危险废物</w:t>
      </w:r>
      <w:r>
        <w:rPr>
          <w:rFonts w:hint="eastAsia" w:ascii="宋体" w:hAnsi="宋体" w:eastAsia="宋体" w:cs="宋体"/>
          <w:b/>
          <w:bCs/>
          <w:color w:val="000000"/>
          <w:spacing w:val="13"/>
          <w:sz w:val="44"/>
          <w:szCs w:val="44"/>
          <w:lang w:eastAsia="zh-CN"/>
        </w:rPr>
        <w:t>污染环境</w:t>
      </w:r>
      <w:r>
        <w:rPr>
          <w:rFonts w:hint="eastAsia" w:ascii="宋体" w:hAnsi="宋体" w:eastAsia="宋体" w:cs="宋体"/>
          <w:b/>
          <w:bCs/>
          <w:color w:val="000000"/>
          <w:spacing w:val="13"/>
          <w:sz w:val="44"/>
          <w:szCs w:val="44"/>
        </w:rPr>
        <w:t>防治责任制度</w:t>
      </w:r>
    </w:p>
    <w:p>
      <w:pPr>
        <w:pStyle w:val="4"/>
        <w:shd w:val="clear" w:color="auto" w:fill="FFFFFF"/>
        <w:spacing w:before="0" w:beforeAutospacing="0" w:after="0" w:afterAutospacing="0" w:line="600" w:lineRule="exact"/>
        <w:rPr>
          <w:rFonts w:hint="eastAsia" w:ascii="宋体" w:hAnsi="宋体"/>
          <w:b/>
          <w:bCs/>
          <w:color w:val="000000"/>
          <w:sz w:val="28"/>
          <w:szCs w:val="28"/>
        </w:rPr>
      </w:pPr>
    </w:p>
    <w:p>
      <w:pPr>
        <w:pStyle w:val="4"/>
        <w:shd w:val="clear" w:color="auto" w:fill="FFFFFF"/>
        <w:spacing w:before="0" w:beforeAutospacing="0" w:after="0" w:afterAutospacing="0" w:line="600" w:lineRule="exact"/>
        <w:ind w:firstLine="560" w:firstLineChars="200"/>
        <w:rPr>
          <w:rFonts w:hint="eastAsia" w:ascii="宋体" w:hAnsi="宋体"/>
          <w:color w:val="000000"/>
          <w:sz w:val="28"/>
          <w:szCs w:val="28"/>
        </w:rPr>
      </w:pPr>
      <w:r>
        <w:rPr>
          <w:rFonts w:hint="eastAsia" w:ascii="宋体" w:hAnsi="宋体"/>
          <w:color w:val="000000"/>
          <w:sz w:val="28"/>
          <w:szCs w:val="28"/>
        </w:rPr>
        <w:t>1.为加强危险废物管理，保护生态环境，保障人体健康，维护公共安全，根据《中华人民共和国环境保护法》、《中华人民共和国固体废物污染环境防治法》等法律、法规，结合本公司实际，特制定《危险废物污染环境防治责任制度》。</w:t>
      </w:r>
    </w:p>
    <w:p>
      <w:pPr>
        <w:pStyle w:val="4"/>
        <w:shd w:val="clear" w:color="auto" w:fill="FFFFFF"/>
        <w:spacing w:before="0" w:beforeAutospacing="0" w:after="0" w:afterAutospacing="0" w:line="600" w:lineRule="exact"/>
        <w:ind w:firstLine="560" w:firstLineChars="200"/>
        <w:rPr>
          <w:rFonts w:hint="eastAsia" w:ascii="宋体" w:hAnsi="宋体"/>
          <w:color w:val="000000"/>
          <w:sz w:val="28"/>
          <w:szCs w:val="28"/>
        </w:rPr>
      </w:pPr>
      <w:r>
        <w:rPr>
          <w:rFonts w:hint="eastAsia" w:ascii="宋体" w:hAnsi="宋体"/>
          <w:color w:val="000000"/>
          <w:sz w:val="28"/>
          <w:szCs w:val="28"/>
        </w:rPr>
        <w:t>2.遵循环境保护“预防为主、防治结合、综合治理”的工作方针和“三同时”规定，做到生产建设与保护环境同步规划、同步实施、同步发展，实现经济效益、社会效益和环境效益的有机统一。</w:t>
      </w:r>
    </w:p>
    <w:p>
      <w:pPr>
        <w:pStyle w:val="4"/>
        <w:shd w:val="clear" w:color="auto" w:fill="FFFFFF"/>
        <w:spacing w:before="0" w:beforeAutospacing="0" w:after="0" w:afterAutospacing="0" w:line="600" w:lineRule="exact"/>
        <w:ind w:firstLine="560" w:firstLineChars="200"/>
        <w:rPr>
          <w:rFonts w:hint="eastAsia" w:ascii="宋体" w:hAnsi="宋体"/>
          <w:color w:val="000000"/>
          <w:sz w:val="28"/>
          <w:szCs w:val="28"/>
        </w:rPr>
      </w:pPr>
      <w:r>
        <w:rPr>
          <w:rFonts w:hint="eastAsia" w:ascii="宋体" w:hAnsi="宋体"/>
          <w:color w:val="000000"/>
          <w:sz w:val="28"/>
          <w:szCs w:val="28"/>
        </w:rPr>
        <w:t>3.设立以总经理为首、各部门领导组成的危险废物污染防治工作领导小组，对公司的各项危险废物防治工作进行决策、协调和监督。公司危险废物管理组织机构图如下：</w:t>
      </w:r>
    </w:p>
    <w:p>
      <w:pPr>
        <w:pStyle w:val="4"/>
        <w:shd w:val="clear" w:color="auto" w:fill="FFFFFF"/>
        <w:spacing w:before="0" w:beforeAutospacing="0" w:after="0" w:afterAutospacing="0" w:line="600" w:lineRule="exact"/>
        <w:ind w:firstLine="560" w:firstLineChars="200"/>
        <w:rPr>
          <w:rFonts w:hint="eastAsia" w:ascii="宋体" w:hAnsi="宋体"/>
          <w:color w:val="000000"/>
          <w:sz w:val="28"/>
          <w:szCs w:val="28"/>
        </w:rPr>
      </w:pPr>
    </w:p>
    <w:p>
      <w:pPr>
        <w:pStyle w:val="4"/>
        <w:shd w:val="clear" w:color="auto" w:fill="FFFFFF"/>
        <w:spacing w:before="0" w:beforeAutospacing="0" w:after="0" w:afterAutospacing="0" w:line="240" w:lineRule="auto"/>
        <w:jc w:val="center"/>
        <w:rPr>
          <w:rFonts w:hint="eastAsia" w:ascii="宋体" w:hAnsi="宋体" w:eastAsia="宋体"/>
          <w:color w:val="000000"/>
          <w:sz w:val="28"/>
          <w:szCs w:val="28"/>
          <w:lang w:eastAsia="zh-CN"/>
        </w:rPr>
      </w:pPr>
      <w:r>
        <w:drawing>
          <wp:anchor distT="0" distB="0" distL="114300" distR="114300" simplePos="0" relativeHeight="251659264" behindDoc="0" locked="0" layoutInCell="1" allowOverlap="1">
            <wp:simplePos x="0" y="0"/>
            <wp:positionH relativeFrom="column">
              <wp:posOffset>-488950</wp:posOffset>
            </wp:positionH>
            <wp:positionV relativeFrom="paragraph">
              <wp:posOffset>316865</wp:posOffset>
            </wp:positionV>
            <wp:extent cx="6426835" cy="3216910"/>
            <wp:effectExtent l="0" t="0" r="12065" b="254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6426835" cy="3216910"/>
                    </a:xfrm>
                    <a:prstGeom prst="rect">
                      <a:avLst/>
                    </a:prstGeom>
                    <a:noFill/>
                    <a:ln>
                      <a:noFill/>
                    </a:ln>
                  </pic:spPr>
                </pic:pic>
              </a:graphicData>
            </a:graphic>
          </wp:anchor>
        </w:drawing>
      </w:r>
    </w:p>
    <w:p>
      <w:pPr>
        <w:pStyle w:val="4"/>
        <w:shd w:val="clear" w:color="auto" w:fill="FFFFFF"/>
        <w:spacing w:before="0" w:beforeAutospacing="0" w:after="0" w:afterAutospacing="0" w:line="600" w:lineRule="exact"/>
        <w:ind w:firstLine="560" w:firstLineChars="200"/>
        <w:rPr>
          <w:rFonts w:hint="eastAsia" w:ascii="宋体" w:hAnsi="宋体" w:eastAsia="宋体"/>
          <w:color w:val="000000"/>
          <w:sz w:val="28"/>
          <w:szCs w:val="28"/>
          <w:lang w:eastAsia="zh-CN"/>
        </w:rPr>
      </w:pPr>
    </w:p>
    <w:p>
      <w:pPr>
        <w:pStyle w:val="4"/>
        <w:shd w:val="clear" w:color="auto" w:fill="FFFFFF"/>
        <w:spacing w:before="0" w:beforeAutospacing="0" w:after="0" w:afterAutospacing="0" w:line="600" w:lineRule="exact"/>
        <w:ind w:firstLine="560" w:firstLineChars="200"/>
        <w:rPr>
          <w:rFonts w:hint="eastAsia" w:ascii="宋体" w:hAnsi="宋体" w:eastAsia="宋体"/>
          <w:color w:val="000000"/>
          <w:sz w:val="28"/>
          <w:szCs w:val="28"/>
          <w:lang w:eastAsia="zh-CN"/>
        </w:rPr>
      </w:pPr>
    </w:p>
    <w:p>
      <w:pPr>
        <w:pStyle w:val="4"/>
        <w:shd w:val="clear" w:color="auto" w:fill="FFFFFF"/>
        <w:spacing w:before="0" w:beforeAutospacing="0" w:after="0" w:afterAutospacing="0" w:line="600" w:lineRule="exact"/>
        <w:ind w:firstLine="560" w:firstLineChars="200"/>
        <w:rPr>
          <w:rFonts w:hint="eastAsia" w:ascii="宋体" w:hAnsi="宋体"/>
          <w:color w:val="000000"/>
          <w:sz w:val="28"/>
          <w:szCs w:val="28"/>
        </w:rPr>
      </w:pPr>
    </w:p>
    <w:p>
      <w:pPr>
        <w:pStyle w:val="4"/>
        <w:shd w:val="clear" w:color="auto" w:fill="FFFFFF"/>
        <w:spacing w:before="0" w:beforeAutospacing="0" w:after="0" w:afterAutospacing="0" w:line="600" w:lineRule="exact"/>
        <w:ind w:firstLine="560" w:firstLineChars="200"/>
        <w:rPr>
          <w:rFonts w:hint="eastAsia" w:ascii="宋体" w:hAnsi="宋体"/>
          <w:color w:val="000000"/>
          <w:sz w:val="28"/>
          <w:szCs w:val="28"/>
        </w:rPr>
      </w:pPr>
      <w:r>
        <w:rPr>
          <w:rFonts w:hint="eastAsia" w:ascii="宋体" w:hAnsi="宋体"/>
          <w:color w:val="000000"/>
          <w:sz w:val="28"/>
          <w:szCs w:val="28"/>
        </w:rPr>
        <w:t>危险废物污染防治工作领导小组成员：</w:t>
      </w:r>
    </w:p>
    <w:p>
      <w:pPr>
        <w:pStyle w:val="4"/>
        <w:shd w:val="clear" w:color="auto" w:fill="FFFFFF"/>
        <w:spacing w:before="0" w:beforeAutospacing="0" w:after="0" w:afterAutospacing="0" w:line="600" w:lineRule="exact"/>
        <w:ind w:firstLine="560" w:firstLineChars="200"/>
        <w:rPr>
          <w:rFonts w:hint="default" w:ascii="宋体" w:hAnsi="宋体"/>
          <w:color w:val="000000"/>
          <w:sz w:val="28"/>
          <w:szCs w:val="28"/>
          <w:lang w:val="en-US"/>
        </w:rPr>
      </w:pPr>
      <w:r>
        <w:rPr>
          <w:rFonts w:hint="eastAsia" w:ascii="宋体" w:hAnsi="宋体"/>
          <w:color w:val="000000"/>
          <w:sz w:val="28"/>
          <w:szCs w:val="28"/>
        </w:rPr>
        <w:t>组  长：</w:t>
      </w:r>
      <w:r>
        <w:rPr>
          <w:rFonts w:hint="eastAsia"/>
          <w:color w:val="000000"/>
          <w:sz w:val="28"/>
          <w:szCs w:val="28"/>
          <w:lang w:eastAsia="zh-CN"/>
        </w:rPr>
        <w:t>周京新（总经理）</w:t>
      </w:r>
      <w:r>
        <w:rPr>
          <w:rFonts w:hint="eastAsia"/>
          <w:color w:val="000000"/>
          <w:sz w:val="28"/>
          <w:szCs w:val="28"/>
          <w:lang w:val="en-US" w:eastAsia="zh-CN"/>
        </w:rPr>
        <w:t>13014331399</w:t>
      </w:r>
    </w:p>
    <w:p>
      <w:pPr>
        <w:pStyle w:val="4"/>
        <w:shd w:val="clear" w:color="auto" w:fill="FFFFFF"/>
        <w:spacing w:before="0" w:beforeAutospacing="0" w:after="0" w:afterAutospacing="0" w:line="600" w:lineRule="exact"/>
        <w:ind w:firstLine="560" w:firstLineChars="200"/>
        <w:rPr>
          <w:rFonts w:hint="default" w:ascii="宋体" w:hAnsi="宋体"/>
          <w:color w:val="000000"/>
          <w:sz w:val="28"/>
          <w:szCs w:val="28"/>
          <w:lang w:val="en-US"/>
        </w:rPr>
      </w:pPr>
      <w:r>
        <w:rPr>
          <w:rFonts w:hint="eastAsia" w:ascii="宋体" w:hAnsi="宋体"/>
          <w:color w:val="000000"/>
          <w:sz w:val="28"/>
          <w:szCs w:val="28"/>
        </w:rPr>
        <w:t>副组长：</w:t>
      </w:r>
      <w:r>
        <w:rPr>
          <w:rFonts w:hint="eastAsia"/>
          <w:color w:val="000000"/>
          <w:sz w:val="28"/>
          <w:szCs w:val="28"/>
          <w:lang w:eastAsia="zh-CN"/>
        </w:rPr>
        <w:t>孙达（生产副总）</w:t>
      </w:r>
      <w:r>
        <w:rPr>
          <w:rFonts w:hint="eastAsia"/>
          <w:color w:val="000000"/>
          <w:sz w:val="28"/>
          <w:szCs w:val="28"/>
          <w:lang w:val="en-US" w:eastAsia="zh-CN"/>
        </w:rPr>
        <w:t>15253885306</w:t>
      </w:r>
    </w:p>
    <w:p>
      <w:pPr>
        <w:pStyle w:val="4"/>
        <w:shd w:val="clear" w:color="auto" w:fill="FFFFFF"/>
        <w:spacing w:before="0" w:beforeAutospacing="0" w:after="0" w:afterAutospacing="0" w:line="600" w:lineRule="exact"/>
        <w:ind w:firstLine="1680" w:firstLineChars="600"/>
        <w:rPr>
          <w:rFonts w:hint="eastAsia"/>
          <w:color w:val="000000"/>
          <w:sz w:val="28"/>
          <w:szCs w:val="28"/>
          <w:lang w:val="en-US" w:eastAsia="zh-CN"/>
        </w:rPr>
      </w:pPr>
      <w:r>
        <w:rPr>
          <w:rFonts w:hint="eastAsia"/>
          <w:color w:val="000000"/>
          <w:sz w:val="28"/>
          <w:szCs w:val="28"/>
          <w:lang w:eastAsia="zh-CN"/>
        </w:rPr>
        <w:t>钱津（设备部副总）</w:t>
      </w:r>
      <w:r>
        <w:rPr>
          <w:rFonts w:hint="eastAsia"/>
          <w:color w:val="000000"/>
          <w:sz w:val="28"/>
          <w:szCs w:val="28"/>
          <w:lang w:val="en-US" w:eastAsia="zh-CN"/>
        </w:rPr>
        <w:t>13563848380</w:t>
      </w:r>
    </w:p>
    <w:p>
      <w:pPr>
        <w:pStyle w:val="4"/>
        <w:shd w:val="clear" w:color="auto" w:fill="FFFFFF"/>
        <w:spacing w:before="0" w:beforeAutospacing="0" w:after="0" w:afterAutospacing="0" w:line="600" w:lineRule="exact"/>
        <w:ind w:firstLine="1680" w:firstLineChars="600"/>
        <w:rPr>
          <w:rFonts w:hint="default"/>
          <w:color w:val="000000"/>
          <w:sz w:val="28"/>
          <w:szCs w:val="28"/>
          <w:lang w:val="en-US" w:eastAsia="zh-CN"/>
        </w:rPr>
      </w:pPr>
      <w:r>
        <w:rPr>
          <w:rFonts w:hint="eastAsia"/>
          <w:color w:val="000000"/>
          <w:sz w:val="28"/>
          <w:szCs w:val="28"/>
          <w:lang w:val="en-US" w:eastAsia="zh-CN"/>
        </w:rPr>
        <w:t>张平（安全环保副总）13583317988</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ascii="宋体" w:hAnsi="宋体"/>
          <w:color w:val="000000"/>
          <w:sz w:val="28"/>
          <w:szCs w:val="28"/>
        </w:rPr>
        <w:t>成</w:t>
      </w:r>
      <w:r>
        <w:rPr>
          <w:rFonts w:hint="eastAsia" w:ascii="宋体" w:hAnsi="宋体"/>
          <w:color w:val="000000"/>
          <w:sz w:val="28"/>
          <w:szCs w:val="28"/>
          <w:lang w:val="en-US" w:eastAsia="zh-CN"/>
        </w:rPr>
        <w:t xml:space="preserve">  </w:t>
      </w:r>
      <w:r>
        <w:rPr>
          <w:rFonts w:hint="eastAsia" w:ascii="宋体" w:hAnsi="宋体"/>
          <w:color w:val="000000"/>
          <w:sz w:val="28"/>
          <w:szCs w:val="28"/>
        </w:rPr>
        <w:t>员</w:t>
      </w:r>
      <w:r>
        <w:rPr>
          <w:rFonts w:hint="eastAsia" w:ascii="宋体" w:hAnsi="宋体"/>
          <w:color w:val="000000"/>
          <w:sz w:val="28"/>
          <w:szCs w:val="28"/>
          <w:lang w:eastAsia="zh-CN"/>
        </w:rPr>
        <w:t>：</w:t>
      </w:r>
      <w:r>
        <w:rPr>
          <w:rFonts w:hint="eastAsia"/>
          <w:color w:val="000000"/>
          <w:sz w:val="28"/>
          <w:szCs w:val="28"/>
          <w:lang w:eastAsia="zh-CN"/>
        </w:rPr>
        <w:t>付合全（环保科长）</w:t>
      </w:r>
      <w:r>
        <w:rPr>
          <w:rFonts w:hint="eastAsia"/>
          <w:color w:val="000000"/>
          <w:sz w:val="28"/>
          <w:szCs w:val="28"/>
          <w:lang w:val="en-US" w:eastAsia="zh-CN"/>
        </w:rPr>
        <w:t>15621278947</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       吴永胜（技术部副总）15253885351</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       李 军（设备保障部经理）13472114435</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       李 勇（综合办主任）13854891599</w:t>
      </w:r>
    </w:p>
    <w:p>
      <w:pPr>
        <w:pStyle w:val="4"/>
        <w:shd w:val="clear" w:color="auto" w:fill="FFFFFF"/>
        <w:spacing w:before="0" w:beforeAutospacing="0" w:after="0" w:afterAutospacing="0" w:line="600" w:lineRule="exact"/>
        <w:ind w:firstLine="1400" w:firstLineChars="500"/>
        <w:rPr>
          <w:rFonts w:hint="eastAsia"/>
          <w:color w:val="000000"/>
          <w:sz w:val="28"/>
          <w:szCs w:val="28"/>
          <w:lang w:val="en-US" w:eastAsia="zh-CN"/>
        </w:rPr>
      </w:pPr>
      <w:r>
        <w:rPr>
          <w:rFonts w:hint="eastAsia"/>
          <w:color w:val="000000"/>
          <w:sz w:val="28"/>
          <w:szCs w:val="28"/>
          <w:lang w:val="en-US" w:eastAsia="zh-CN"/>
        </w:rPr>
        <w:t>张佩奇（供热车间主任）15066733363</w:t>
      </w:r>
    </w:p>
    <w:p>
      <w:pPr>
        <w:pStyle w:val="4"/>
        <w:shd w:val="clear" w:color="auto" w:fill="FFFFFF"/>
        <w:spacing w:before="0" w:beforeAutospacing="0" w:after="0" w:afterAutospacing="0" w:line="600" w:lineRule="exact"/>
        <w:ind w:firstLine="1400" w:firstLineChars="500"/>
        <w:rPr>
          <w:rFonts w:hint="eastAsia"/>
          <w:color w:val="000000"/>
          <w:sz w:val="28"/>
          <w:szCs w:val="28"/>
          <w:lang w:val="en-US" w:eastAsia="zh-CN"/>
        </w:rPr>
      </w:pPr>
      <w:r>
        <w:rPr>
          <w:rFonts w:hint="eastAsia"/>
          <w:color w:val="000000"/>
          <w:sz w:val="28"/>
          <w:szCs w:val="28"/>
          <w:lang w:val="en-US" w:eastAsia="zh-CN"/>
        </w:rPr>
        <w:t>赵杰（机修车间主任）13633214469</w:t>
      </w:r>
    </w:p>
    <w:p>
      <w:pPr>
        <w:pStyle w:val="4"/>
        <w:shd w:val="clear" w:color="auto" w:fill="FFFFFF"/>
        <w:spacing w:before="0" w:beforeAutospacing="0" w:after="0" w:afterAutospacing="0" w:line="600" w:lineRule="exact"/>
        <w:ind w:firstLine="1400" w:firstLineChars="500"/>
        <w:rPr>
          <w:rFonts w:hint="eastAsia"/>
          <w:color w:val="000000"/>
          <w:sz w:val="28"/>
          <w:szCs w:val="28"/>
          <w:lang w:val="en-US" w:eastAsia="zh-CN"/>
        </w:rPr>
      </w:pPr>
      <w:r>
        <w:rPr>
          <w:rFonts w:hint="eastAsia"/>
          <w:color w:val="000000"/>
          <w:sz w:val="28"/>
          <w:szCs w:val="28"/>
          <w:lang w:val="en-US" w:eastAsia="zh-CN"/>
        </w:rPr>
        <w:t>赵洋洋（精馏车间主任）13562868212</w:t>
      </w:r>
    </w:p>
    <w:p>
      <w:pPr>
        <w:pStyle w:val="4"/>
        <w:shd w:val="clear" w:color="auto" w:fill="FFFFFF"/>
        <w:spacing w:before="0" w:beforeAutospacing="0" w:after="0" w:afterAutospacing="0" w:line="600" w:lineRule="exact"/>
        <w:ind w:firstLine="1400" w:firstLineChars="500"/>
        <w:rPr>
          <w:rFonts w:hint="default"/>
          <w:color w:val="000000"/>
          <w:sz w:val="28"/>
          <w:szCs w:val="28"/>
          <w:lang w:val="en-US" w:eastAsia="zh-CN"/>
        </w:rPr>
      </w:pPr>
      <w:r>
        <w:rPr>
          <w:rFonts w:hint="eastAsia"/>
          <w:color w:val="000000"/>
          <w:sz w:val="28"/>
          <w:szCs w:val="28"/>
          <w:lang w:val="en-US" w:eastAsia="zh-CN"/>
        </w:rPr>
        <w:t>经保松(污水处理站主任）19931155529</w:t>
      </w:r>
    </w:p>
    <w:p>
      <w:pPr>
        <w:pStyle w:val="4"/>
        <w:shd w:val="clear" w:color="auto" w:fill="FFFFFF"/>
        <w:spacing w:before="0" w:beforeAutospacing="0" w:after="0" w:afterAutospacing="0" w:line="600" w:lineRule="exact"/>
        <w:ind w:firstLine="562" w:firstLineChars="200"/>
        <w:rPr>
          <w:rFonts w:hint="eastAsia" w:ascii="宋体" w:hAnsi="宋体"/>
          <w:b/>
          <w:bCs/>
          <w:color w:val="000000"/>
          <w:sz w:val="28"/>
          <w:szCs w:val="28"/>
        </w:rPr>
      </w:pPr>
      <w:r>
        <w:rPr>
          <w:rFonts w:hint="eastAsia" w:ascii="宋体" w:hAnsi="宋体"/>
          <w:b/>
          <w:bCs/>
          <w:color w:val="000000"/>
          <w:sz w:val="28"/>
          <w:szCs w:val="28"/>
        </w:rPr>
        <w:t>4.公司相关部门职责</w:t>
      </w:r>
    </w:p>
    <w:p>
      <w:pPr>
        <w:pStyle w:val="4"/>
        <w:shd w:val="clear" w:color="auto" w:fill="FFFFFF"/>
        <w:spacing w:before="0" w:beforeAutospacing="0" w:after="0" w:afterAutospacing="0" w:line="600" w:lineRule="exact"/>
        <w:ind w:firstLine="562" w:firstLineChars="200"/>
        <w:rPr>
          <w:rFonts w:hint="eastAsia" w:ascii="宋体" w:hAnsi="宋体" w:eastAsia="宋体"/>
          <w:b/>
          <w:bCs/>
          <w:color w:val="000000"/>
          <w:sz w:val="28"/>
          <w:szCs w:val="28"/>
          <w:lang w:val="en-US" w:eastAsia="zh-CN"/>
        </w:rPr>
      </w:pPr>
      <w:r>
        <w:rPr>
          <w:rFonts w:hint="eastAsia"/>
          <w:b/>
          <w:bCs/>
          <w:color w:val="000000"/>
          <w:sz w:val="28"/>
          <w:szCs w:val="28"/>
          <w:lang w:val="en-US" w:eastAsia="zh-CN"/>
        </w:rPr>
        <w:t>4.1财务科职责</w:t>
      </w:r>
    </w:p>
    <w:p>
      <w:pPr>
        <w:pStyle w:val="4"/>
        <w:shd w:val="clear" w:color="auto" w:fill="FFFFFF"/>
        <w:spacing w:before="0" w:beforeAutospacing="0" w:after="0" w:afterAutospacing="0" w:line="600" w:lineRule="exact"/>
        <w:ind w:firstLine="560" w:firstLineChars="200"/>
        <w:rPr>
          <w:rFonts w:hint="eastAsia" w:ascii="宋体" w:hAnsi="宋体"/>
          <w:color w:val="000000"/>
          <w:sz w:val="28"/>
          <w:szCs w:val="28"/>
        </w:rPr>
      </w:pPr>
      <w:r>
        <w:rPr>
          <w:rFonts w:hint="eastAsia"/>
          <w:color w:val="000000"/>
          <w:sz w:val="28"/>
          <w:szCs w:val="28"/>
          <w:lang w:val="en-US" w:eastAsia="zh-CN"/>
        </w:rPr>
        <w:t>4.1.1</w:t>
      </w:r>
      <w:r>
        <w:rPr>
          <w:rFonts w:hint="eastAsia" w:ascii="宋体" w:hAnsi="宋体"/>
          <w:color w:val="000000"/>
          <w:sz w:val="28"/>
          <w:szCs w:val="28"/>
        </w:rPr>
        <w:t>会同</w:t>
      </w:r>
      <w:r>
        <w:rPr>
          <w:rFonts w:hint="eastAsia"/>
          <w:color w:val="000000"/>
          <w:sz w:val="28"/>
          <w:szCs w:val="28"/>
          <w:lang w:eastAsia="zh-CN"/>
        </w:rPr>
        <w:t>安环部</w:t>
      </w:r>
      <w:r>
        <w:rPr>
          <w:rFonts w:hint="eastAsia" w:ascii="宋体" w:hAnsi="宋体"/>
          <w:color w:val="000000"/>
          <w:sz w:val="28"/>
          <w:szCs w:val="28"/>
        </w:rPr>
        <w:t>编制公司危险废物污染管理计划，统筹安排实施，使环境保护与生产建设同步规划、同步实施、同步发展；</w:t>
      </w:r>
    </w:p>
    <w:p>
      <w:pPr>
        <w:pStyle w:val="4"/>
        <w:shd w:val="clear" w:color="auto" w:fill="FFFFFF"/>
        <w:spacing w:before="0" w:beforeAutospacing="0" w:after="0" w:afterAutospacing="0" w:line="600" w:lineRule="exact"/>
        <w:ind w:firstLine="560" w:firstLineChars="200"/>
        <w:rPr>
          <w:rFonts w:hint="eastAsia" w:ascii="宋体" w:hAnsi="宋体"/>
          <w:color w:val="000000"/>
          <w:sz w:val="28"/>
          <w:szCs w:val="28"/>
        </w:rPr>
      </w:pPr>
      <w:r>
        <w:rPr>
          <w:rFonts w:hint="eastAsia" w:ascii="宋体" w:hAnsi="宋体"/>
          <w:color w:val="000000"/>
          <w:sz w:val="28"/>
          <w:szCs w:val="28"/>
          <w:lang w:val="en-US" w:eastAsia="zh-CN"/>
        </w:rPr>
        <w:t>4.</w:t>
      </w:r>
      <w:r>
        <w:rPr>
          <w:rFonts w:hint="eastAsia"/>
          <w:color w:val="000000"/>
          <w:sz w:val="28"/>
          <w:szCs w:val="28"/>
          <w:lang w:val="en-US" w:eastAsia="zh-CN"/>
        </w:rPr>
        <w:t>1</w:t>
      </w:r>
      <w:r>
        <w:rPr>
          <w:rFonts w:hint="eastAsia" w:ascii="宋体" w:hAnsi="宋体"/>
          <w:color w:val="000000"/>
          <w:sz w:val="28"/>
          <w:szCs w:val="28"/>
          <w:lang w:val="en-US" w:eastAsia="zh-CN"/>
        </w:rPr>
        <w:t>.2</w:t>
      </w:r>
      <w:r>
        <w:rPr>
          <w:rFonts w:hint="eastAsia" w:ascii="宋体" w:hAnsi="宋体"/>
          <w:color w:val="000000"/>
          <w:sz w:val="28"/>
          <w:szCs w:val="28"/>
        </w:rPr>
        <w:t xml:space="preserve">编制和审批危险废物管理项目补助资金计划，检查危险废物管理计划执况情况。 </w:t>
      </w:r>
    </w:p>
    <w:p>
      <w:pPr>
        <w:pStyle w:val="4"/>
        <w:shd w:val="clear" w:color="auto" w:fill="FFFFFF"/>
        <w:spacing w:before="0" w:beforeAutospacing="0" w:after="0" w:afterAutospacing="0" w:line="600" w:lineRule="exact"/>
        <w:ind w:firstLine="560" w:firstLineChars="200"/>
        <w:rPr>
          <w:rFonts w:hint="eastAsia" w:ascii="宋体" w:hAnsi="宋体"/>
          <w:color w:val="000000"/>
          <w:sz w:val="28"/>
          <w:szCs w:val="28"/>
        </w:rPr>
      </w:pPr>
      <w:r>
        <w:rPr>
          <w:rFonts w:hint="eastAsia" w:ascii="宋体" w:hAnsi="宋体"/>
          <w:color w:val="000000"/>
          <w:sz w:val="28"/>
          <w:szCs w:val="28"/>
          <w:lang w:val="en-US" w:eastAsia="zh-CN"/>
        </w:rPr>
        <w:t>4.</w:t>
      </w:r>
      <w:r>
        <w:rPr>
          <w:rFonts w:hint="eastAsia"/>
          <w:color w:val="000000"/>
          <w:sz w:val="28"/>
          <w:szCs w:val="28"/>
          <w:lang w:val="en-US" w:eastAsia="zh-CN"/>
        </w:rPr>
        <w:t>1</w:t>
      </w:r>
      <w:r>
        <w:rPr>
          <w:rFonts w:hint="eastAsia" w:ascii="宋体" w:hAnsi="宋体"/>
          <w:color w:val="000000"/>
          <w:sz w:val="28"/>
          <w:szCs w:val="28"/>
          <w:lang w:val="en-US" w:eastAsia="zh-CN"/>
        </w:rPr>
        <w:t>.3</w:t>
      </w:r>
      <w:r>
        <w:rPr>
          <w:rFonts w:hint="eastAsia" w:ascii="宋体" w:hAnsi="宋体"/>
          <w:color w:val="000000"/>
          <w:sz w:val="28"/>
          <w:szCs w:val="28"/>
        </w:rPr>
        <w:t>对省内各危险废物处置公司进行综合评估，核算公司危险废物的处置成本，制定最优的危险废物处理方案，会同</w:t>
      </w:r>
      <w:r>
        <w:rPr>
          <w:rFonts w:hint="eastAsia"/>
          <w:color w:val="000000"/>
          <w:sz w:val="28"/>
          <w:szCs w:val="28"/>
          <w:lang w:eastAsia="zh-CN"/>
        </w:rPr>
        <w:t>安环部</w:t>
      </w:r>
      <w:r>
        <w:rPr>
          <w:rFonts w:hint="eastAsia" w:ascii="宋体" w:hAnsi="宋体"/>
          <w:color w:val="000000"/>
          <w:sz w:val="28"/>
          <w:szCs w:val="28"/>
        </w:rPr>
        <w:t xml:space="preserve">向总经理汇报。  </w:t>
      </w:r>
    </w:p>
    <w:p>
      <w:pPr>
        <w:pStyle w:val="4"/>
        <w:shd w:val="clear" w:color="auto" w:fill="FFFFFF"/>
        <w:spacing w:before="0" w:beforeAutospacing="0" w:after="0" w:afterAutospacing="0" w:line="600" w:lineRule="exact"/>
        <w:ind w:firstLine="560" w:firstLineChars="200"/>
        <w:rPr>
          <w:rFonts w:hint="eastAsia" w:ascii="宋体" w:hAnsi="宋体"/>
          <w:color w:val="000000"/>
          <w:sz w:val="28"/>
          <w:szCs w:val="28"/>
        </w:rPr>
      </w:pPr>
      <w:r>
        <w:rPr>
          <w:rFonts w:hint="eastAsia" w:ascii="宋体" w:hAnsi="宋体"/>
          <w:color w:val="000000"/>
          <w:sz w:val="28"/>
          <w:szCs w:val="28"/>
          <w:lang w:val="en-US" w:eastAsia="zh-CN"/>
        </w:rPr>
        <w:t>4.</w:t>
      </w:r>
      <w:r>
        <w:rPr>
          <w:rFonts w:hint="eastAsia"/>
          <w:color w:val="000000"/>
          <w:sz w:val="28"/>
          <w:szCs w:val="28"/>
          <w:lang w:val="en-US" w:eastAsia="zh-CN"/>
        </w:rPr>
        <w:t>1</w:t>
      </w:r>
      <w:r>
        <w:rPr>
          <w:rFonts w:hint="eastAsia" w:ascii="宋体" w:hAnsi="宋体"/>
          <w:color w:val="000000"/>
          <w:sz w:val="28"/>
          <w:szCs w:val="28"/>
          <w:lang w:val="en-US" w:eastAsia="zh-CN"/>
        </w:rPr>
        <w:t>.4</w:t>
      </w:r>
      <w:r>
        <w:rPr>
          <w:rFonts w:hint="eastAsia" w:ascii="宋体" w:hAnsi="宋体"/>
          <w:color w:val="000000"/>
          <w:sz w:val="28"/>
          <w:szCs w:val="28"/>
        </w:rPr>
        <w:t xml:space="preserve">负责危险废物污染防治资金及环境保护项目补助资金的管理，做到专款专用，负责排污费和危险废物委外处置费用缴纳；参加危险废物污染事故的调查处理，核算经济损失，负责支付污染赔款和罚款。  </w:t>
      </w:r>
    </w:p>
    <w:p>
      <w:pPr>
        <w:pStyle w:val="4"/>
        <w:shd w:val="clear" w:color="auto" w:fill="FFFFFF"/>
        <w:spacing w:before="0" w:beforeAutospacing="0" w:after="0" w:afterAutospacing="0" w:line="600" w:lineRule="exact"/>
        <w:ind w:firstLine="562" w:firstLineChars="200"/>
        <w:rPr>
          <w:rFonts w:hint="eastAsia"/>
          <w:b/>
          <w:bCs/>
          <w:color w:val="000000"/>
          <w:sz w:val="28"/>
          <w:szCs w:val="28"/>
          <w:lang w:val="en-US" w:eastAsia="zh-CN"/>
        </w:rPr>
      </w:pPr>
      <w:r>
        <w:rPr>
          <w:rFonts w:hint="eastAsia"/>
          <w:b/>
          <w:bCs/>
          <w:color w:val="000000"/>
          <w:sz w:val="28"/>
          <w:szCs w:val="28"/>
          <w:lang w:val="en-US" w:eastAsia="zh-CN"/>
        </w:rPr>
        <w:t>4.2安环部职责</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4.2.1主持公司危险废物污染防治日常工作。建立、健全公司环境保护档案，委派专人负责各类环境保护统计工作，承担资料、台账、档案收集和整理，监督各生产经营单位的污染物防治情况；</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4.2.2完善环境监测体系，监测和抽查全公司各类污染物排放情况；</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4.2.3参加新建、扩建、改建项目环境影响报告书(表)的会审，监督建设项目环境保护“三同时”执行情况，负责新、扩、改建项目试生产报审工作；</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4.2.4按“事故四不放过”原则"，组织污染事故调查；</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4.2.5编制环境保护考核指标，及时考核；</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4.2.6组织贯彻和实施国家环境保护环保法律、法规及上级部门环境保护文件、条例和决议，不断提高职工的环境保护意识，促进环境保护与生产建设同步发展。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4.2.7根据生产实际情况，在装置开、停车和处理紧急事故过程中，密切配合和引导生产单位的危险废物污染的防范措施，安全、有效地处理好废物的回收与排放，杜绝环境污染事故的发生。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4.2.8负责制定危险废物污染事故防范措施和应急预案，定期进行事故演练。发生危险废物污染环境事故或者其他突发性环境污染事件时，按照应急预案实施行动消除或者减轻对环境的污染危害，及时通知可能受到危害的单位和个人，并及时向事故发生地环境保护行政主管部门报告，接受调查处理。</w:t>
      </w:r>
    </w:p>
    <w:p>
      <w:pPr>
        <w:pStyle w:val="4"/>
        <w:shd w:val="clear" w:color="auto" w:fill="FFFFFF"/>
        <w:spacing w:before="0" w:beforeAutospacing="0" w:after="0" w:afterAutospacing="0" w:line="600" w:lineRule="exact"/>
        <w:ind w:firstLine="562" w:firstLineChars="200"/>
        <w:rPr>
          <w:rFonts w:hint="eastAsia"/>
          <w:b/>
          <w:bCs/>
          <w:color w:val="000000"/>
          <w:sz w:val="28"/>
          <w:szCs w:val="28"/>
          <w:lang w:val="en-US" w:eastAsia="zh-CN"/>
        </w:rPr>
      </w:pPr>
      <w:r>
        <w:rPr>
          <w:rFonts w:hint="eastAsia"/>
          <w:b/>
          <w:bCs/>
          <w:color w:val="000000"/>
          <w:sz w:val="28"/>
          <w:szCs w:val="28"/>
          <w:lang w:val="en-US" w:eastAsia="zh-CN"/>
        </w:rPr>
        <w:t>4.3生产技术部职责</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4.3.1及时传达、贯彻、执行上级、有关领导、部门的环保指标。</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4.3.2在保证环境安全的前提下，组织生产，严格监控执行各项指标。</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4.3.3对违反环保管理制度、规定的做法，应立即制止并会同有关人员及时进行处理。在生产过程中出现不安全因素及事故时，要果断正确处理，同时报告主管领导并通知各相关职能科室、技术部门，防止事态扩大。</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4.3.4全面掌握本班现场环保状况，加强对危险废污染防治设施、关键排放点位进行监督检查，发现问题及时处理，并记录。</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4.3.5负责组织微小、一般危险废物环境污染事故分析，并提出处理意见。</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4.3.6严格执行危险废物污染防治责任制、危废管理制度。</w:t>
      </w:r>
    </w:p>
    <w:p>
      <w:pPr>
        <w:pStyle w:val="4"/>
        <w:shd w:val="clear" w:color="auto" w:fill="FFFFFF"/>
        <w:spacing w:before="0" w:beforeAutospacing="0" w:after="0" w:afterAutospacing="0" w:line="600" w:lineRule="exact"/>
        <w:ind w:firstLine="562" w:firstLineChars="200"/>
        <w:rPr>
          <w:rFonts w:hint="eastAsia"/>
          <w:b/>
          <w:bCs/>
          <w:color w:val="000000"/>
          <w:sz w:val="28"/>
          <w:szCs w:val="28"/>
          <w:lang w:val="en-US" w:eastAsia="zh-CN"/>
        </w:rPr>
      </w:pPr>
      <w:r>
        <w:rPr>
          <w:rFonts w:hint="eastAsia"/>
          <w:b/>
          <w:bCs/>
          <w:color w:val="000000"/>
          <w:sz w:val="28"/>
          <w:szCs w:val="28"/>
          <w:lang w:val="en-US" w:eastAsia="zh-CN"/>
        </w:rPr>
        <w:t>4.4化验室职责</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4.4.1</w:t>
      </w:r>
      <w:r>
        <w:rPr>
          <w:rFonts w:hint="eastAsia"/>
          <w:color w:val="000000"/>
          <w:sz w:val="28"/>
          <w:szCs w:val="28"/>
        </w:rPr>
        <w:t xml:space="preserve">按照国家环境监测标准和规范，开展环境监测； </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4.4.2</w:t>
      </w:r>
      <w:r>
        <w:rPr>
          <w:rFonts w:hint="eastAsia"/>
          <w:color w:val="000000"/>
          <w:sz w:val="28"/>
          <w:szCs w:val="28"/>
        </w:rPr>
        <w:t>编制各类监测报表，并对监测分析结果作出是否超标、达标等级、危害程度等结论性的意见，及时准确地报告</w:t>
      </w:r>
      <w:r>
        <w:rPr>
          <w:rFonts w:hint="eastAsia"/>
          <w:color w:val="000000"/>
          <w:sz w:val="28"/>
          <w:szCs w:val="28"/>
          <w:lang w:eastAsia="zh-CN"/>
        </w:rPr>
        <w:t>生产技术部</w:t>
      </w:r>
      <w:r>
        <w:rPr>
          <w:rFonts w:hint="eastAsia"/>
          <w:color w:val="000000"/>
          <w:sz w:val="28"/>
          <w:szCs w:val="28"/>
        </w:rPr>
        <w:t>、环保科和主管领导；</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4.4.3</w:t>
      </w:r>
      <w:r>
        <w:rPr>
          <w:rFonts w:hint="eastAsia"/>
          <w:color w:val="000000"/>
          <w:sz w:val="28"/>
          <w:szCs w:val="28"/>
        </w:rPr>
        <w:t>监测、分析全过程有统一完善的质量保证体系，按规定填写分析原始记录并保存，监测人员要对监测数据承担相应责任；</w:t>
      </w:r>
    </w:p>
    <w:p>
      <w:pPr>
        <w:pStyle w:val="4"/>
        <w:shd w:val="clear" w:color="auto" w:fill="FFFFFF"/>
        <w:spacing w:before="0" w:beforeAutospacing="0" w:after="0" w:afterAutospacing="0" w:line="600" w:lineRule="exact"/>
        <w:ind w:firstLine="560" w:firstLineChars="200"/>
        <w:rPr>
          <w:rFonts w:hint="eastAsia"/>
          <w:color w:val="000000"/>
          <w:sz w:val="28"/>
          <w:szCs w:val="28"/>
        </w:rPr>
      </w:pPr>
      <w:r>
        <w:rPr>
          <w:rFonts w:hint="eastAsia"/>
          <w:color w:val="000000"/>
          <w:sz w:val="28"/>
          <w:szCs w:val="28"/>
          <w:lang w:val="en-US" w:eastAsia="zh-CN"/>
        </w:rPr>
        <w:t>4.4.4</w:t>
      </w:r>
      <w:r>
        <w:rPr>
          <w:rFonts w:hint="eastAsia"/>
          <w:color w:val="000000"/>
          <w:sz w:val="28"/>
          <w:szCs w:val="28"/>
        </w:rPr>
        <w:t xml:space="preserve">化学试剂、分析化验余样必须妥善保管、处理，不得随意丢弃、倾倒、堆放危险废物，不得将危险废物混入其他废物或生活垃圾中。 </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4.4.5</w:t>
      </w:r>
      <w:r>
        <w:rPr>
          <w:rFonts w:hint="eastAsia"/>
          <w:color w:val="000000"/>
          <w:sz w:val="28"/>
          <w:szCs w:val="28"/>
        </w:rPr>
        <w:t>负责定期送交环保监测仪器进行质量检测，并形成记录。</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4.4.6</w:t>
      </w:r>
      <w:r>
        <w:rPr>
          <w:rFonts w:hint="eastAsia"/>
          <w:color w:val="000000"/>
          <w:sz w:val="28"/>
          <w:szCs w:val="28"/>
        </w:rPr>
        <w:t>分析前认真检查分析器具是否完好，药剂有无失效。分析试剂的配置要保持记录完整，清晰。</w:t>
      </w:r>
    </w:p>
    <w:p>
      <w:pPr>
        <w:pStyle w:val="4"/>
        <w:shd w:val="clear" w:color="auto" w:fill="FFFFFF"/>
        <w:spacing w:before="0" w:beforeAutospacing="0" w:after="0" w:afterAutospacing="0" w:line="600" w:lineRule="exact"/>
        <w:ind w:firstLine="560" w:firstLineChars="200"/>
        <w:rPr>
          <w:rFonts w:hint="eastAsia"/>
          <w:color w:val="000000"/>
          <w:sz w:val="28"/>
          <w:szCs w:val="28"/>
          <w:lang w:eastAsia="zh-CN"/>
        </w:rPr>
      </w:pPr>
      <w:r>
        <w:rPr>
          <w:rFonts w:hint="eastAsia"/>
          <w:color w:val="000000"/>
          <w:sz w:val="28"/>
          <w:szCs w:val="28"/>
          <w:lang w:val="en-US" w:eastAsia="zh-CN"/>
        </w:rPr>
        <w:t>4.4.7</w:t>
      </w:r>
      <w:r>
        <w:rPr>
          <w:rFonts w:hint="eastAsia"/>
          <w:color w:val="000000"/>
          <w:sz w:val="28"/>
          <w:szCs w:val="28"/>
        </w:rPr>
        <w:t>各类药剂要分类放置，标识明确，危险化学品要严格执行危险化学品安全管理</w:t>
      </w:r>
      <w:r>
        <w:rPr>
          <w:rFonts w:hint="eastAsia"/>
          <w:color w:val="000000"/>
          <w:sz w:val="28"/>
          <w:szCs w:val="28"/>
          <w:lang w:eastAsia="zh-CN"/>
        </w:rPr>
        <w:t>规定。</w:t>
      </w:r>
    </w:p>
    <w:p>
      <w:pPr>
        <w:pStyle w:val="4"/>
        <w:shd w:val="clear" w:color="auto" w:fill="FFFFFF"/>
        <w:spacing w:before="0" w:beforeAutospacing="0" w:after="0" w:afterAutospacing="0" w:line="600" w:lineRule="exact"/>
        <w:ind w:firstLine="562" w:firstLineChars="200"/>
        <w:rPr>
          <w:rFonts w:hint="eastAsia"/>
          <w:b/>
          <w:bCs/>
          <w:color w:val="000000"/>
          <w:sz w:val="28"/>
          <w:szCs w:val="28"/>
          <w:lang w:val="en-US" w:eastAsia="zh-CN"/>
        </w:rPr>
      </w:pPr>
      <w:r>
        <w:rPr>
          <w:rFonts w:hint="eastAsia"/>
          <w:b/>
          <w:bCs/>
          <w:color w:val="000000"/>
          <w:sz w:val="28"/>
          <w:szCs w:val="28"/>
          <w:lang w:val="en-US" w:eastAsia="zh-CN"/>
        </w:rPr>
        <w:t>4.5设备保障部职责</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4.5.1</w:t>
      </w:r>
      <w:r>
        <w:rPr>
          <w:rFonts w:hint="eastAsia"/>
          <w:color w:val="000000"/>
          <w:sz w:val="28"/>
          <w:szCs w:val="28"/>
        </w:rPr>
        <w:t>把污染防治纳入生产管理、控制过程。对污染物处理设施的运行，必须与主体设施同时调度安排，并记录；</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4.5.2</w:t>
      </w:r>
      <w:r>
        <w:rPr>
          <w:rFonts w:hint="eastAsia"/>
          <w:color w:val="000000"/>
          <w:sz w:val="28"/>
          <w:szCs w:val="28"/>
        </w:rPr>
        <w:t>对生产系统开、停车和事故状态下的污染物排放要采取有效防范、应急措施，避免污染环境；当生产经营与环境保护发生矛盾时，生产安排要服从环境保护法律、法规的要求；不得把没有污染防治措施的工序或产品转移。</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4.5.3</w:t>
      </w:r>
      <w:r>
        <w:rPr>
          <w:rFonts w:hint="eastAsia"/>
          <w:color w:val="000000"/>
          <w:sz w:val="28"/>
          <w:szCs w:val="28"/>
        </w:rPr>
        <w:t>危险废物污染防治处理设施纳入生产设备管理程序，制定相应的与动力、运行设备指标一致的考核指标，严格监督执行，减少跑、冒、滴、漏；要确保污染物处理设施的检修质量，为生产经营服务。</w:t>
      </w:r>
    </w:p>
    <w:p>
      <w:pPr>
        <w:pStyle w:val="4"/>
        <w:shd w:val="clear" w:color="auto" w:fill="FFFFFF"/>
        <w:spacing w:before="0" w:beforeAutospacing="0" w:after="0" w:afterAutospacing="0" w:line="600" w:lineRule="exact"/>
        <w:ind w:firstLine="560" w:firstLineChars="200"/>
        <w:rPr>
          <w:rFonts w:hint="eastAsia"/>
          <w:color w:val="000000"/>
          <w:sz w:val="28"/>
          <w:szCs w:val="28"/>
        </w:rPr>
      </w:pPr>
      <w:r>
        <w:rPr>
          <w:rFonts w:hint="eastAsia"/>
          <w:color w:val="000000"/>
          <w:sz w:val="28"/>
          <w:szCs w:val="28"/>
          <w:lang w:val="en-US" w:eastAsia="zh-CN"/>
        </w:rPr>
        <w:t>4.5.4</w:t>
      </w:r>
      <w:r>
        <w:rPr>
          <w:rFonts w:hint="eastAsia"/>
          <w:color w:val="000000"/>
          <w:sz w:val="28"/>
          <w:szCs w:val="28"/>
        </w:rPr>
        <w:t>确保污染物治理与生产经营活动同时计划、布置、检查、总结和评比；加强生产过程控制，做到达标排放；对不执行“三同时”规定或达不到要求的工程项目，有权拒绝接收和使用。</w:t>
      </w:r>
    </w:p>
    <w:p>
      <w:pPr>
        <w:pStyle w:val="4"/>
        <w:shd w:val="clear" w:color="auto" w:fill="FFFFFF"/>
        <w:spacing w:before="0" w:beforeAutospacing="0" w:after="0" w:afterAutospacing="0" w:line="600" w:lineRule="exact"/>
        <w:ind w:firstLine="562" w:firstLineChars="200"/>
        <w:rPr>
          <w:rFonts w:hint="eastAsia"/>
          <w:b/>
          <w:bCs/>
          <w:color w:val="000000"/>
          <w:sz w:val="28"/>
          <w:szCs w:val="28"/>
          <w:lang w:val="en-US" w:eastAsia="zh-CN"/>
        </w:rPr>
      </w:pPr>
    </w:p>
    <w:p>
      <w:pPr>
        <w:pStyle w:val="4"/>
        <w:shd w:val="clear" w:color="auto" w:fill="FFFFFF"/>
        <w:spacing w:before="0" w:beforeAutospacing="0" w:after="0" w:afterAutospacing="0" w:line="600" w:lineRule="exact"/>
        <w:ind w:firstLine="562" w:firstLineChars="200"/>
        <w:rPr>
          <w:rFonts w:hint="eastAsia"/>
          <w:b/>
          <w:bCs/>
          <w:color w:val="000000"/>
          <w:sz w:val="28"/>
          <w:szCs w:val="28"/>
          <w:lang w:val="en-US" w:eastAsia="zh-CN"/>
        </w:rPr>
      </w:pPr>
      <w:r>
        <w:rPr>
          <w:rFonts w:hint="eastAsia"/>
          <w:b/>
          <w:bCs/>
          <w:color w:val="000000"/>
          <w:sz w:val="28"/>
          <w:szCs w:val="28"/>
          <w:lang w:val="en-US" w:eastAsia="zh-CN"/>
        </w:rPr>
        <w:t>4.6后勤保卫部职责</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4.6.1</w:t>
      </w:r>
      <w:r>
        <w:rPr>
          <w:rFonts w:hint="eastAsia"/>
          <w:color w:val="000000"/>
          <w:sz w:val="28"/>
          <w:szCs w:val="28"/>
        </w:rPr>
        <w:t>负责危险废弃物车辆进出入管理与登记工作，其使符合环保要求。</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4.6.2严禁无关人员进入生产厂区，时时观察监控系统，对进出危险废物贮存、处置设施进行不间断监控。</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4.6.3</w:t>
      </w:r>
      <w:r>
        <w:rPr>
          <w:rFonts w:hint="eastAsia"/>
          <w:color w:val="000000"/>
          <w:sz w:val="28"/>
          <w:szCs w:val="28"/>
        </w:rPr>
        <w:t>在事故救援过程中，负责现场保护、车辆管理和人员的疏散工作。</w:t>
      </w:r>
    </w:p>
    <w:p>
      <w:pPr>
        <w:pStyle w:val="4"/>
        <w:shd w:val="clear" w:color="auto" w:fill="FFFFFF"/>
        <w:spacing w:before="0" w:beforeAutospacing="0" w:after="0" w:afterAutospacing="0" w:line="600" w:lineRule="exact"/>
        <w:ind w:firstLine="560" w:firstLineChars="200"/>
        <w:rPr>
          <w:rFonts w:hint="eastAsia"/>
          <w:color w:val="000000"/>
          <w:sz w:val="28"/>
          <w:szCs w:val="28"/>
        </w:rPr>
      </w:pPr>
      <w:r>
        <w:rPr>
          <w:rFonts w:hint="eastAsia"/>
          <w:color w:val="000000"/>
          <w:sz w:val="28"/>
          <w:szCs w:val="28"/>
          <w:lang w:val="en-US" w:eastAsia="zh-CN"/>
        </w:rPr>
        <w:t>4.6.4</w:t>
      </w:r>
      <w:r>
        <w:rPr>
          <w:rFonts w:hint="eastAsia"/>
          <w:color w:val="000000"/>
          <w:sz w:val="28"/>
          <w:szCs w:val="28"/>
        </w:rPr>
        <w:t>严格执行危险废物污染防治责任制、危废管理制度。</w:t>
      </w:r>
    </w:p>
    <w:p>
      <w:pPr>
        <w:pStyle w:val="4"/>
        <w:shd w:val="clear" w:color="auto" w:fill="FFFFFF"/>
        <w:spacing w:before="0" w:beforeAutospacing="0" w:after="0" w:afterAutospacing="0" w:line="600" w:lineRule="exact"/>
        <w:ind w:firstLine="562" w:firstLineChars="200"/>
        <w:rPr>
          <w:rFonts w:hint="eastAsia" w:eastAsia="宋体"/>
          <w:b/>
          <w:bCs/>
          <w:color w:val="000000"/>
          <w:sz w:val="28"/>
          <w:szCs w:val="28"/>
          <w:lang w:eastAsia="zh-CN"/>
        </w:rPr>
      </w:pPr>
      <w:r>
        <w:rPr>
          <w:rFonts w:hint="eastAsia"/>
          <w:b/>
          <w:bCs/>
          <w:color w:val="000000"/>
          <w:sz w:val="28"/>
          <w:szCs w:val="28"/>
          <w:lang w:val="en-US" w:eastAsia="zh-CN"/>
        </w:rPr>
        <w:t>4.7</w:t>
      </w:r>
      <w:r>
        <w:rPr>
          <w:rFonts w:hint="eastAsia"/>
          <w:b/>
          <w:bCs/>
          <w:color w:val="000000"/>
          <w:sz w:val="28"/>
          <w:szCs w:val="28"/>
          <w:lang w:eastAsia="zh-CN"/>
        </w:rPr>
        <w:t>综合办公室职责</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4.7.1</w:t>
      </w:r>
      <w:r>
        <w:rPr>
          <w:rFonts w:hint="eastAsia"/>
          <w:color w:val="000000"/>
          <w:sz w:val="28"/>
          <w:szCs w:val="28"/>
        </w:rPr>
        <w:t>建立本部门环境、有害因素识别及预防措施档案。</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4.7.2</w:t>
      </w:r>
      <w:r>
        <w:rPr>
          <w:rFonts w:hint="eastAsia"/>
          <w:color w:val="000000"/>
          <w:sz w:val="28"/>
          <w:szCs w:val="28"/>
        </w:rPr>
        <w:t>对本单位可回收利用的固废、危废处置与销售负直接责任。</w:t>
      </w:r>
    </w:p>
    <w:p>
      <w:pPr>
        <w:pStyle w:val="4"/>
        <w:shd w:val="clear" w:color="auto" w:fill="FFFFFF"/>
        <w:spacing w:before="0" w:beforeAutospacing="0" w:after="0" w:afterAutospacing="0" w:line="600" w:lineRule="exact"/>
        <w:ind w:firstLine="560" w:firstLineChars="200"/>
        <w:rPr>
          <w:rFonts w:hint="eastAsia"/>
          <w:color w:val="000000"/>
          <w:sz w:val="28"/>
          <w:szCs w:val="28"/>
        </w:rPr>
      </w:pPr>
      <w:r>
        <w:rPr>
          <w:rFonts w:hint="eastAsia"/>
          <w:color w:val="000000"/>
          <w:sz w:val="28"/>
          <w:szCs w:val="28"/>
          <w:lang w:val="en-US" w:eastAsia="zh-CN"/>
        </w:rPr>
        <w:t>4.7.3</w:t>
      </w:r>
      <w:r>
        <w:rPr>
          <w:rFonts w:hint="eastAsia"/>
          <w:color w:val="000000"/>
          <w:sz w:val="28"/>
          <w:szCs w:val="28"/>
        </w:rPr>
        <w:t>严格执行危险废物污染防治责任制、危废管理制度。</w:t>
      </w:r>
    </w:p>
    <w:p>
      <w:pPr>
        <w:pStyle w:val="4"/>
        <w:shd w:val="clear" w:color="auto" w:fill="FFFFFF"/>
        <w:spacing w:before="0" w:beforeAutospacing="0" w:after="0" w:afterAutospacing="0" w:line="600" w:lineRule="exact"/>
        <w:ind w:firstLine="562" w:firstLineChars="200"/>
        <w:rPr>
          <w:rFonts w:hint="eastAsia"/>
          <w:b/>
          <w:bCs/>
          <w:color w:val="000000"/>
          <w:sz w:val="28"/>
          <w:szCs w:val="28"/>
          <w:lang w:val="en-US" w:eastAsia="zh-CN"/>
        </w:rPr>
      </w:pPr>
      <w:r>
        <w:rPr>
          <w:rFonts w:hint="eastAsia"/>
          <w:b/>
          <w:bCs/>
          <w:color w:val="000000"/>
          <w:sz w:val="28"/>
          <w:szCs w:val="28"/>
          <w:lang w:val="en-US" w:eastAsia="zh-CN"/>
        </w:rPr>
        <w:t>4.8库管</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4.8.1</w:t>
      </w:r>
      <w:r>
        <w:rPr>
          <w:rFonts w:hint="eastAsia"/>
          <w:color w:val="000000"/>
          <w:sz w:val="28"/>
          <w:szCs w:val="28"/>
        </w:rPr>
        <w:t>负责危险废物仓库的管理，保证危险废物按照规定分类存放；</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4.8.2</w:t>
      </w:r>
      <w:r>
        <w:rPr>
          <w:rFonts w:hint="eastAsia"/>
          <w:color w:val="000000"/>
          <w:sz w:val="28"/>
          <w:szCs w:val="28"/>
        </w:rPr>
        <w:t>定期检查危废仓库，确保存放处防雨、防盗、防晒等；</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4.8.3</w:t>
      </w:r>
      <w:r>
        <w:rPr>
          <w:rFonts w:hint="eastAsia"/>
          <w:color w:val="000000"/>
          <w:sz w:val="28"/>
          <w:szCs w:val="28"/>
        </w:rPr>
        <w:t>按照要求做好危险废物出入库记录，并每月将记录复印件交与</w:t>
      </w:r>
      <w:r>
        <w:rPr>
          <w:rFonts w:hint="eastAsia"/>
          <w:color w:val="000000"/>
          <w:sz w:val="28"/>
          <w:szCs w:val="28"/>
          <w:lang w:eastAsia="zh-CN"/>
        </w:rPr>
        <w:t>安环部</w:t>
      </w:r>
    </w:p>
    <w:p>
      <w:pPr>
        <w:pStyle w:val="4"/>
        <w:shd w:val="clear" w:color="auto" w:fill="FFFFFF"/>
        <w:spacing w:before="0" w:beforeAutospacing="0" w:after="0" w:afterAutospacing="0" w:line="600" w:lineRule="exact"/>
        <w:ind w:firstLine="562" w:firstLineChars="200"/>
        <w:rPr>
          <w:rFonts w:hint="eastAsia"/>
          <w:b/>
          <w:bCs/>
          <w:color w:val="000000"/>
          <w:sz w:val="28"/>
          <w:szCs w:val="28"/>
          <w:lang w:val="en-US" w:eastAsia="zh-CN"/>
        </w:rPr>
      </w:pPr>
      <w:r>
        <w:rPr>
          <w:rFonts w:hint="eastAsia"/>
          <w:b/>
          <w:bCs/>
          <w:color w:val="000000"/>
          <w:sz w:val="28"/>
          <w:szCs w:val="28"/>
          <w:lang w:val="en-US" w:eastAsia="zh-CN"/>
        </w:rPr>
        <w:t>5.公司相关人员职责</w:t>
      </w:r>
    </w:p>
    <w:p>
      <w:pPr>
        <w:pStyle w:val="4"/>
        <w:shd w:val="clear" w:color="auto" w:fill="FFFFFF"/>
        <w:spacing w:before="0" w:beforeAutospacing="0" w:after="0" w:afterAutospacing="0" w:line="600" w:lineRule="exact"/>
        <w:ind w:firstLine="562" w:firstLineChars="200"/>
        <w:rPr>
          <w:rFonts w:hint="eastAsia"/>
          <w:b/>
          <w:bCs/>
          <w:color w:val="000000"/>
          <w:sz w:val="28"/>
          <w:szCs w:val="28"/>
          <w:lang w:val="en-US" w:eastAsia="zh-CN"/>
        </w:rPr>
      </w:pPr>
      <w:r>
        <w:rPr>
          <w:rFonts w:hint="eastAsia"/>
          <w:b/>
          <w:bCs/>
          <w:color w:val="000000"/>
          <w:sz w:val="28"/>
          <w:szCs w:val="28"/>
          <w:lang w:val="en-US" w:eastAsia="zh-CN"/>
        </w:rPr>
        <w:t>5.1总经理职责</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5.1.1总经理是危险废物污染防治工作的第一负责人，对全公司环境保护工作负全面的领导责任，负责公司环境保护职能机构的建设、指导和监督公司环境保护部门的工作，并引导其稳步向前发展。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5.1.2审查和批准公司危险废物经营和污染防治计划，并监督其实施；</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5.1.3审查、批准</w:t>
      </w:r>
      <w:r>
        <w:rPr>
          <w:rFonts w:hint="eastAsia"/>
          <w:color w:val="000000"/>
          <w:sz w:val="28"/>
          <w:szCs w:val="28"/>
        </w:rPr>
        <w:t>公司危险废物管理制度、文件和各类报表。</w:t>
      </w:r>
    </w:p>
    <w:p>
      <w:pPr>
        <w:pStyle w:val="4"/>
        <w:shd w:val="clear" w:color="auto" w:fill="FFFFFF"/>
        <w:spacing w:before="0" w:beforeAutospacing="0" w:after="0" w:afterAutospacing="0" w:line="600" w:lineRule="exact"/>
        <w:ind w:firstLine="560" w:firstLineChars="200"/>
        <w:rPr>
          <w:rFonts w:hint="eastAsia"/>
          <w:color w:val="000000"/>
          <w:sz w:val="28"/>
          <w:szCs w:val="28"/>
        </w:rPr>
      </w:pPr>
      <w:r>
        <w:rPr>
          <w:rFonts w:hint="eastAsia"/>
          <w:color w:val="000000"/>
          <w:sz w:val="28"/>
          <w:szCs w:val="28"/>
          <w:lang w:val="en-US" w:eastAsia="zh-CN"/>
        </w:rPr>
        <w:t>5.1.4</w:t>
      </w:r>
      <w:r>
        <w:rPr>
          <w:rFonts w:hint="eastAsia"/>
          <w:color w:val="000000"/>
          <w:sz w:val="28"/>
          <w:szCs w:val="28"/>
        </w:rPr>
        <w:t>主持公司危险废物污染管理小组工作，对公司危险废物污染防治工作作出决策，确保公司生产建设与危险废物污染防治同步协调发展，做到经济效益、社会效益和环境效益的统一。</w:t>
      </w:r>
    </w:p>
    <w:p>
      <w:pPr>
        <w:pStyle w:val="4"/>
        <w:shd w:val="clear" w:color="auto" w:fill="FFFFFF"/>
        <w:spacing w:before="0" w:beforeAutospacing="0" w:after="0" w:afterAutospacing="0" w:line="600" w:lineRule="exact"/>
        <w:ind w:firstLine="562" w:firstLineChars="200"/>
        <w:rPr>
          <w:rFonts w:hint="eastAsia"/>
          <w:b/>
          <w:bCs/>
          <w:color w:val="000000"/>
          <w:sz w:val="28"/>
          <w:szCs w:val="28"/>
          <w:lang w:val="en-US" w:eastAsia="zh-CN"/>
        </w:rPr>
      </w:pPr>
      <w:r>
        <w:rPr>
          <w:rFonts w:hint="eastAsia"/>
          <w:b/>
          <w:bCs/>
          <w:color w:val="000000"/>
          <w:sz w:val="28"/>
          <w:szCs w:val="28"/>
          <w:lang w:val="en-US" w:eastAsia="zh-CN"/>
        </w:rPr>
        <w:t>5.2安环部副总职责</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5.2.1接受总经理委派，对公司的危险废物污染防治工作负直接的领导责任，主导公司环保职能机构的建设，督促危废防治工作开展。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5.2.2积极了解最新环保法律、法规动向，根据最新的危险废物管理法律法规，对公司的环保部门做出批示，对公司的危险废物管理现状进行改进。。</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5.2.3积极配合所在地环保主管部门的督查工作，根据主管部门的督查指导意见，组织开展公司相关改进工作。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5.2.4熟悉公司危废的产生、收集、贮存、运输、处置全过程，负责接待上级主管环保部门“三废”督查工作。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5.2.5督促财务、销售部门签订危废处置合同，及时支付危险废物处置费等相关款项。 审批危险废物管理制度，并监督、检查、协调其实施。</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5.2.6参加建设项目环境影响报告书(表)的会审、工程设计审查，监督、检查建设项目环境保护“三同时”的实施；负责新、改、扩建项目试生产报审工作，参加工程竣工验收，防止二次污染。</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5.2.7组织危险废物污染事故调查，按事故“四不放过”原则，向公司提出调查报告和处理建议。</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5.2.8组织开展公司危险废物污染防治宣传教育和保护业务培训，提高公司员工危险废物污染防治素质。</w:t>
      </w:r>
    </w:p>
    <w:p>
      <w:pPr>
        <w:pStyle w:val="4"/>
        <w:shd w:val="clear" w:color="auto" w:fill="FFFFFF"/>
        <w:spacing w:before="0" w:beforeAutospacing="0" w:after="0" w:afterAutospacing="0" w:line="600" w:lineRule="exact"/>
        <w:ind w:firstLine="562" w:firstLineChars="200"/>
        <w:rPr>
          <w:rFonts w:hint="eastAsia"/>
          <w:b/>
          <w:bCs/>
          <w:color w:val="000000"/>
          <w:sz w:val="28"/>
          <w:szCs w:val="28"/>
          <w:lang w:val="en-US" w:eastAsia="zh-CN"/>
        </w:rPr>
      </w:pPr>
      <w:r>
        <w:rPr>
          <w:rFonts w:hint="eastAsia"/>
          <w:b/>
          <w:bCs/>
          <w:color w:val="000000"/>
          <w:sz w:val="28"/>
          <w:szCs w:val="28"/>
          <w:lang w:val="en-US" w:eastAsia="zh-CN"/>
        </w:rPr>
        <w:t>5.3安环部科员职责</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5.3.1组织公司员工学习和贯彻国家、地方环境保护法律、法规及有关规定、条例和决议，增强环境保护意识。</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5.3.2掌握公司资源综合利用、危险废物污染现状及其变化规律和发展趋势，及时向上级汇报；组织开展公司日常危险废物污染防治工作，建立健全档案、台账。</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5.3.3组织编制和修定公司危险废物污染防治管理制度，收集危险废物管理工作，完善环境监测体系，监测和抽查全公司各类污染物排放情况，确保各类环保设施设备安全、有效、正常运行。</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5.3.4参加建设项目环境影响报告书（表）的会审、工程初步设计审查，监督、检查建设项目环境保护“三同时”的实施；负责新、改、扩建项目试生产报审工作，参加工程竣工验收，防止新污染。</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5.3.5参与危险废物污染事故调查，按事故“四不放过”原则，向公司提出调查报告和处理建议。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5.3.6组织开展公司危险废物污染防治宣传教育和保护、业务及相关法律、法规、规章及制度的培训，提高公司员工危险废物污染防治素质。</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5.3.7负责制定公司危险废物污染环境事故应急预案，定期组织危险废物污染事故应急演练工作。</w:t>
      </w:r>
    </w:p>
    <w:p>
      <w:pPr>
        <w:pStyle w:val="4"/>
        <w:shd w:val="clear" w:color="auto" w:fill="FFFFFF"/>
        <w:spacing w:before="0" w:beforeAutospacing="0" w:after="0" w:afterAutospacing="0" w:line="600" w:lineRule="exact"/>
        <w:ind w:firstLine="562" w:firstLineChars="200"/>
        <w:rPr>
          <w:rFonts w:hint="eastAsia"/>
          <w:b/>
          <w:bCs/>
          <w:color w:val="000000"/>
          <w:sz w:val="28"/>
          <w:szCs w:val="28"/>
          <w:lang w:val="en-US" w:eastAsia="zh-CN"/>
        </w:rPr>
      </w:pPr>
      <w:r>
        <w:rPr>
          <w:rFonts w:hint="eastAsia"/>
          <w:b/>
          <w:bCs/>
          <w:color w:val="000000"/>
          <w:sz w:val="28"/>
          <w:szCs w:val="28"/>
          <w:lang w:val="en-US" w:eastAsia="zh-CN"/>
        </w:rPr>
        <w:t>5.4生产副经理（车间负责人）职责</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5.4.1按照“管生产必须管安全环保、谁主管谁负责”的原则，对本部门的危险废物污染防治工作负全面的领导责任，对公司总经理和安全环保部门负责。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5.4.2组织本部门员工学习和贯彻国家环境保护法律、法规和公司环境保护管理制度，增强环境保护意识。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5.4.3坚持“预防为主、防治结合、综合治理”的方针，把废物污染防治工作纳入生产、经营管理轨道，采取积极有效的措施，消除生产过程中可能存在的各项环境污染隐患，使环境保护和生产经营同步发展。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5.4.4组织学习公司的有关废物污染防治工作的规章制度，并严格执行。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5.4.5参加本单位建设项目环境影响报告书(表)的会审及设计审查，监督执行环境保护“三同时”，防止新污染。对不执行“三同时”规定或达不到“三同时”要求的工程项目，有权拒绝接收和使用。</w:t>
      </w:r>
    </w:p>
    <w:p>
      <w:pPr>
        <w:pStyle w:val="4"/>
        <w:shd w:val="clear" w:color="auto" w:fill="FFFFFF"/>
        <w:spacing w:before="0" w:beforeAutospacing="0" w:after="0" w:afterAutospacing="0" w:line="600" w:lineRule="exact"/>
        <w:ind w:firstLine="560" w:firstLineChars="200"/>
        <w:rPr>
          <w:color w:val="000000"/>
          <w:sz w:val="28"/>
          <w:szCs w:val="28"/>
        </w:rPr>
      </w:pPr>
      <w:r>
        <w:rPr>
          <w:rFonts w:hint="eastAsia"/>
          <w:color w:val="000000"/>
          <w:sz w:val="28"/>
          <w:szCs w:val="28"/>
          <w:lang w:val="en-US" w:eastAsia="zh-CN"/>
        </w:rPr>
        <w:t>5.4.6</w:t>
      </w:r>
      <w:r>
        <w:rPr>
          <w:rFonts w:hint="eastAsia"/>
          <w:color w:val="000000"/>
          <w:sz w:val="28"/>
          <w:szCs w:val="28"/>
        </w:rPr>
        <w:t>定期对本分厂的设备设施进行检查，预防和减少跑、冒、滴、漏等污染环境事件的发生。</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5.4.7主持本部门环境保护管理、污染物治理工作，负责本单位污染事故调查、处理，并将调查报告及处理意见及时报送公司安环部。</w:t>
      </w:r>
    </w:p>
    <w:p>
      <w:pPr>
        <w:pStyle w:val="4"/>
        <w:shd w:val="clear" w:color="auto" w:fill="FFFFFF"/>
        <w:spacing w:before="0" w:beforeAutospacing="0" w:after="0" w:afterAutospacing="0" w:line="600" w:lineRule="exact"/>
        <w:ind w:firstLine="562" w:firstLineChars="200"/>
        <w:rPr>
          <w:rFonts w:hint="eastAsia"/>
          <w:color w:val="000000"/>
          <w:sz w:val="28"/>
          <w:szCs w:val="28"/>
          <w:lang w:val="en-US" w:eastAsia="zh-CN"/>
        </w:rPr>
      </w:pPr>
      <w:r>
        <w:rPr>
          <w:rFonts w:hint="eastAsia"/>
          <w:b/>
          <w:bCs/>
          <w:color w:val="000000"/>
          <w:sz w:val="28"/>
          <w:szCs w:val="28"/>
          <w:lang w:val="en-US" w:eastAsia="zh-CN"/>
        </w:rPr>
        <w:t>5.5危险废物管理人员职责</w:t>
      </w:r>
      <w:r>
        <w:rPr>
          <w:rFonts w:hint="eastAsia"/>
          <w:color w:val="000000"/>
          <w:sz w:val="28"/>
          <w:szCs w:val="28"/>
          <w:lang w:val="en-US" w:eastAsia="zh-CN"/>
        </w:rPr>
        <w:t xml:space="preserve">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5.5.1全面学习和掌握国家、地方废物污染防治的法律、法规；在管辖工作范围内坚决贯彻执行国家、地方法规、上级有关保护规定和公司废物污染防治管理制度。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5.5.2了解和掌握管辖工作范围的资源综合利用和污染物排放现状及其变化规律和发展趋势，及时向部门主管领导和有关部门提出对策建议，建立相应的档案、台账。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5.5.3参加编制和修订公司危险废物管理制度。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5.5.4管辖工作范围内建设项目环境影响评价报告书（表）的会审，工程初步设计审查，监督公司建设项目环境保护“三同时”的贯彻执行情况，参加工程的竣工验收，防止新污染源产生。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5.5.5参加可能的危险废物污染事故调查处理，提出处理意见。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5.5.6参加业务技术培训和环境保护管理经验和技术交流，努力提高自身的业务水平和管理能力。负责对员工开展业务、技术培训，监督和指导其工作。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5.5.7负责公司的日常危废状况的巡查，发现问题，向有关部门反应，及时解决。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5.5.8修订、更新公司的每年度的危险废物管理计划。管理计划应避免少报、漏报危险废物，并且包含危险废物贮存、利用、处置措施。管理计划有重大变更的，应及时申报。管理计划必须上传至山东省固体废物和危险化学品信息化智慧监管系统中。每年的十二月二五日前，将下一年度的管理计划报所在地县级以上人民政府环境保护行政主管部门备案。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5.5.9如实向所在地县级以上人民政府环境保护行政主管部门申报危险废物的种类、产生量、流向、贮存、处置等有关资料；按月在山东省固体废物和危险化学品信息化智慧监管系统申报危险废物的产生、贮存、处置利用种类、数量等数据。申报数据需与企业日常危险废物产生、处置记录台账、管理计划向验证。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5.5.10危险废物转移的，要按照《危险废物转移联单管理办法》的有关规定，如实填写转移联单中产生单位栏目，并加盖公章。须在合同期内按转移计划转移危险废物，不得超量超范围转移，且做到一车一单、一类一单。如实做好网上转移申报，并将转移联单保存齐全。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5.5.11监管公司与有资质单位签订危险废物处置合同，并及时对处置单位经营许可证的有限期进行检查、核实，及时更新新合同和持有的处置单位的经营许可证；确保转移的危险废物的不得超出处置单位的经营范围。</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5.5.12委托有资质单位修订意外事故的防范措施和应急预案，并向当地环保主管部门备案，按照预案，每年组织演练，并记录保存现场资料。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5.5.13负责危险废物贮存场所的日常巡视，对警示标志、现场台账、悬挂标签、渗滤液收集池、安全照明灯、观察窗、引风装置及“三防”等情况进行现场观察，及时反馈解决存在的问题。对贮存超过一年的危险废物，及时报环保部门批准而延期贮存。  </w:t>
      </w:r>
    </w:p>
    <w:p>
      <w:pPr>
        <w:pStyle w:val="4"/>
        <w:shd w:val="clear" w:color="auto" w:fill="FFFFFF"/>
        <w:spacing w:before="0" w:beforeAutospacing="0" w:after="0" w:afterAutospacing="0" w:line="600" w:lineRule="exact"/>
        <w:ind w:firstLine="562" w:firstLineChars="200"/>
        <w:rPr>
          <w:rFonts w:hint="eastAsia"/>
          <w:color w:val="000000"/>
          <w:sz w:val="28"/>
          <w:szCs w:val="28"/>
          <w:lang w:val="en-US" w:eastAsia="zh-CN"/>
        </w:rPr>
      </w:pPr>
      <w:r>
        <w:rPr>
          <w:rFonts w:hint="eastAsia"/>
          <w:b/>
          <w:color w:val="000000"/>
          <w:sz w:val="28"/>
          <w:szCs w:val="28"/>
          <w:lang w:val="en-US" w:eastAsia="zh-CN"/>
        </w:rPr>
        <w:t>5.6</w:t>
      </w:r>
      <w:r>
        <w:rPr>
          <w:rFonts w:hint="eastAsia"/>
          <w:b/>
          <w:color w:val="000000"/>
          <w:sz w:val="28"/>
          <w:szCs w:val="28"/>
        </w:rPr>
        <w:t>员工职责</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5.6.1公司员工应自觉遵守国家、地方和公司颁发的各项危险废物污染防治的规定，确保生产装置长周期正常生产，减少生产过程中危险废物产生。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5.6.2了解、学习其作业场所和工作岗位存在的环境、有害因素及其防范措施和事故应急措施、紧急情况处置预案，并对本车间生产工作过程存在的环保问题以书面形式向车间或安环部提出建议。</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5.6.3精心操作，严格执行工艺操作规程，做好各项记录，认真执行交接班制度，交、接班必须交接环保情况交接清楚本班有没有跑冒滴漏。</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5.6.4按时认真进行巡回检查，发现异常情况及时处理和报告。</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5.6.5按照要求将本车间产生的危险废物分类存放，放入危险废物专用存储桶中，不得向危废专用存储桶中投放其他物质。</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5.6.6在班组长领导下，负责本班组日常废物污染防治工作，认真收集、运输危险废物至危废贮存间，做好车间危险废物产生管理台账，接受安环部的监督和指导。  </w:t>
      </w:r>
    </w:p>
    <w:p>
      <w:pPr>
        <w:pStyle w:val="4"/>
        <w:shd w:val="clear" w:color="auto" w:fill="FFFFFF"/>
        <w:spacing w:before="0" w:beforeAutospacing="0" w:after="0" w:afterAutospacing="0" w:line="600" w:lineRule="exact"/>
        <w:ind w:firstLine="560" w:firstLineChars="200"/>
        <w:rPr>
          <w:rFonts w:hint="eastAsia"/>
          <w:color w:val="000000"/>
          <w:sz w:val="28"/>
          <w:szCs w:val="28"/>
          <w:lang w:val="en-US" w:eastAsia="zh-CN"/>
        </w:rPr>
      </w:pPr>
      <w:r>
        <w:rPr>
          <w:rFonts w:hint="eastAsia"/>
          <w:color w:val="000000"/>
          <w:sz w:val="28"/>
          <w:szCs w:val="28"/>
          <w:lang w:val="en-US" w:eastAsia="zh-CN"/>
        </w:rPr>
        <w:t xml:space="preserve">5.6.7接受各级环保教育和培训，掌握本岗位所需环保知识，提高环保意识，增强事故预防和处置能力。积极配合安环部组织开展的关于危险废物的事故演练，认真总结经验，学以致用。 </w:t>
      </w:r>
    </w:p>
    <w:p>
      <w:pPr>
        <w:spacing w:line="360" w:lineRule="auto"/>
        <w:ind w:firstLine="560" w:firstLineChars="200"/>
        <w:rPr>
          <w:rFonts w:hint="eastAsia" w:ascii="宋体" w:hAnsi="宋体" w:eastAsia="宋体" w:cs="宋体"/>
          <w:color w:val="000000"/>
          <w:sz w:val="28"/>
          <w:szCs w:val="28"/>
          <w:lang w:val="en-US" w:eastAsia="zh-CN" w:bidi="ar-SA"/>
        </w:rPr>
      </w:pPr>
      <w:r>
        <w:rPr>
          <w:rFonts w:hint="eastAsia" w:ascii="宋体" w:hAnsi="宋体" w:eastAsia="宋体" w:cs="宋体"/>
          <w:color w:val="000000"/>
          <w:sz w:val="28"/>
          <w:szCs w:val="28"/>
          <w:lang w:val="en-US" w:eastAsia="zh-CN" w:bidi="ar-SA"/>
        </w:rPr>
        <w:t>5.6.8发生突发环境事件时，立即向当班车间负责人报告并报告安环部，在可能的</w:t>
      </w:r>
      <w:bookmarkStart w:id="0" w:name="_GoBack"/>
      <w:bookmarkEnd w:id="0"/>
      <w:r>
        <w:rPr>
          <w:rFonts w:hint="eastAsia" w:ascii="宋体" w:hAnsi="宋体" w:eastAsia="宋体" w:cs="宋体"/>
          <w:color w:val="000000"/>
          <w:sz w:val="28"/>
          <w:szCs w:val="28"/>
          <w:lang w:val="en-US" w:eastAsia="zh-CN" w:bidi="ar-SA"/>
        </w:rPr>
        <w:t>情况下采取有效地措施防止后果进一步扩大。</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yODhmMDkxZjAxNDBhMTYwNTViZDEyZDdlZTI4NGEifQ=="/>
  </w:docVars>
  <w:rsids>
    <w:rsidRoot w:val="44290FFF"/>
    <w:rsid w:val="44290F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reader-word-layer"/>
    <w:basedOn w:val="1"/>
    <w:qFormat/>
    <w:uiPriority w:val="0"/>
    <w:pPr>
      <w:adjustRightInd/>
      <w:snapToGrid/>
      <w:spacing w:before="100" w:beforeAutospacing="1" w:after="100" w:afterAutospacing="1"/>
    </w:pPr>
    <w:rPr>
      <w:rFonts w:ascii="宋体" w:hAnsi="宋体" w:eastAsia="宋体" w:cs="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2022-12-14T01:03:00Z</dcterms:created>
  <dc:creator>贝琪（betsy）</dc:creator>
  <cp:lastModifiedBy>贝琪（betsy）</cp:lastModifiedBy>
  <dcterms:modified xsi:type="dcterms:W3CDTF">2022-12-14T01:04:58Z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C4B09575E0514ED3B327C5F1CA9F2099</vt:lpwstr>
  </property>
</Properties>
</file>